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663" w:rsidRDefault="00A54663" w:rsidP="00A546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bookmarkStart w:id="0" w:name="_GoBack"/>
      <w:bookmarkEnd w:id="0"/>
    </w:p>
    <w:p w:rsidR="00A54663" w:rsidRDefault="00A54663" w:rsidP="00A546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D91BB1" w:rsidRDefault="00D91BB1" w:rsidP="00A54663">
      <w:pPr>
        <w:pStyle w:val="NormalWeb"/>
        <w:spacing w:before="0" w:beforeAutospacing="0" w:after="0" w:afterAutospacing="0" w:line="0" w:lineRule="atLeast"/>
        <w:jc w:val="both"/>
        <w:rPr>
          <w:b/>
          <w:sz w:val="22"/>
          <w:szCs w:val="22"/>
        </w:rPr>
      </w:pPr>
    </w:p>
    <w:p w:rsidR="00D91BB1" w:rsidRDefault="00D91BB1" w:rsidP="00A54663">
      <w:pPr>
        <w:pStyle w:val="NormalWeb"/>
        <w:spacing w:before="0" w:beforeAutospacing="0" w:after="0" w:afterAutospacing="0" w:line="0" w:lineRule="atLeast"/>
        <w:jc w:val="both"/>
        <w:rPr>
          <w:b/>
          <w:sz w:val="22"/>
          <w:szCs w:val="22"/>
        </w:rPr>
      </w:pPr>
    </w:p>
    <w:p w:rsidR="00D91BB1" w:rsidRDefault="00D83934" w:rsidP="00A54663">
      <w:pPr>
        <w:pStyle w:val="NormalWeb"/>
        <w:spacing w:before="0" w:beforeAutospacing="0" w:after="0" w:afterAutospacing="0" w:line="0" w:lineRule="atLeast"/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4229100" cy="1905000"/>
            <wp:effectExtent l="1905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663" w:rsidRDefault="00D91BB1" w:rsidP="00D91BB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</w:t>
      </w:r>
      <w:r w:rsidR="00A54663" w:rsidRPr="00D91BB1">
        <w:rPr>
          <w:b/>
          <w:sz w:val="32"/>
          <w:szCs w:val="32"/>
        </w:rPr>
        <w:t>During the Storm</w:t>
      </w:r>
    </w:p>
    <w:p w:rsidR="00D91BB1" w:rsidRPr="0029199C" w:rsidRDefault="00D91BB1" w:rsidP="00D91BB1">
      <w:pPr>
        <w:rPr>
          <w:b/>
          <w:sz w:val="22"/>
          <w:szCs w:val="22"/>
        </w:rPr>
      </w:pPr>
    </w:p>
    <w:p w:rsidR="00A54663" w:rsidRPr="00111297" w:rsidRDefault="00A54663" w:rsidP="00A54663">
      <w:pPr>
        <w:jc w:val="both"/>
        <w:rPr>
          <w:sz w:val="22"/>
          <w:szCs w:val="22"/>
        </w:rPr>
      </w:pPr>
      <w:r w:rsidRPr="00111297">
        <w:rPr>
          <w:sz w:val="22"/>
          <w:szCs w:val="22"/>
        </w:rPr>
        <w:t xml:space="preserve">The safety of your family is the most important consideration. Since floodwaters can rise very rapidly, you should be prepared to evacuate before the water level reaches your property. </w:t>
      </w:r>
      <w:r>
        <w:rPr>
          <w:sz w:val="22"/>
          <w:szCs w:val="22"/>
        </w:rPr>
        <w:t xml:space="preserve"> </w:t>
      </w:r>
      <w:r w:rsidRPr="00111297">
        <w:rPr>
          <w:sz w:val="22"/>
          <w:szCs w:val="22"/>
        </w:rPr>
        <w:t>During the storm, the following tips may be helpful:</w:t>
      </w:r>
    </w:p>
    <w:p w:rsidR="00A54663" w:rsidRPr="00111297" w:rsidRDefault="00A54663" w:rsidP="00A54663">
      <w:pPr>
        <w:jc w:val="both"/>
        <w:rPr>
          <w:sz w:val="22"/>
          <w:szCs w:val="22"/>
        </w:rPr>
      </w:pPr>
      <w:r w:rsidRPr="00111297">
        <w:rPr>
          <w:sz w:val="22"/>
          <w:szCs w:val="22"/>
        </w:rPr>
        <w:t xml:space="preserve">Keep a battery-powered radio tuned to a local station and/or tune into Government Access Channel (Cable Channel </w:t>
      </w:r>
      <w:r w:rsidR="009173FF">
        <w:rPr>
          <w:sz w:val="22"/>
          <w:szCs w:val="22"/>
        </w:rPr>
        <w:t>191</w:t>
      </w:r>
      <w:r w:rsidRPr="00111297">
        <w:rPr>
          <w:sz w:val="22"/>
          <w:szCs w:val="22"/>
        </w:rPr>
        <w:t xml:space="preserve"> or WRSF 105.7 FM</w:t>
      </w:r>
      <w:r w:rsidR="009173FF">
        <w:rPr>
          <w:sz w:val="22"/>
          <w:szCs w:val="22"/>
        </w:rPr>
        <w:t xml:space="preserve"> or WCXL 104.1 FM</w:t>
      </w:r>
      <w:r w:rsidRPr="00111297">
        <w:rPr>
          <w:sz w:val="22"/>
          <w:szCs w:val="22"/>
        </w:rPr>
        <w:t xml:space="preserve"> radio). </w:t>
      </w:r>
      <w:r>
        <w:rPr>
          <w:sz w:val="22"/>
          <w:szCs w:val="22"/>
        </w:rPr>
        <w:t xml:space="preserve"> </w:t>
      </w:r>
      <w:r w:rsidRPr="00111297">
        <w:rPr>
          <w:sz w:val="22"/>
          <w:szCs w:val="22"/>
        </w:rPr>
        <w:t xml:space="preserve">Follow emergency instructions as they are given. </w:t>
      </w:r>
      <w:r w:rsidRPr="00111297">
        <w:rPr>
          <w:rStyle w:val="Strong"/>
          <w:b w:val="0"/>
          <w:sz w:val="22"/>
          <w:szCs w:val="22"/>
        </w:rPr>
        <w:t xml:space="preserve">If you are unable to evacuate, go to your safe room. </w:t>
      </w:r>
      <w:r>
        <w:rPr>
          <w:rStyle w:val="Strong"/>
          <w:b w:val="0"/>
          <w:sz w:val="22"/>
          <w:szCs w:val="22"/>
        </w:rPr>
        <w:t xml:space="preserve"> </w:t>
      </w:r>
      <w:r w:rsidRPr="00111297">
        <w:rPr>
          <w:rStyle w:val="Strong"/>
          <w:b w:val="0"/>
          <w:sz w:val="22"/>
          <w:szCs w:val="22"/>
        </w:rPr>
        <w:t>If you do not have one, follow these guidelines</w:t>
      </w:r>
      <w:r>
        <w:rPr>
          <w:rStyle w:val="Strong"/>
          <w:b w:val="0"/>
          <w:sz w:val="22"/>
          <w:szCs w:val="22"/>
        </w:rPr>
        <w:t xml:space="preserve">.  </w:t>
      </w:r>
      <w:r>
        <w:rPr>
          <w:sz w:val="22"/>
          <w:szCs w:val="22"/>
        </w:rPr>
        <w:t>Stay indoors during a</w:t>
      </w:r>
      <w:r w:rsidRPr="00111297">
        <w:rPr>
          <w:sz w:val="22"/>
          <w:szCs w:val="22"/>
        </w:rPr>
        <w:t xml:space="preserve"> hurricane and away from windows and glass doors</w:t>
      </w:r>
      <w:r>
        <w:rPr>
          <w:sz w:val="22"/>
          <w:szCs w:val="22"/>
        </w:rPr>
        <w:t>.  Close all interior doors.  S</w:t>
      </w:r>
      <w:r w:rsidRPr="00111297">
        <w:rPr>
          <w:sz w:val="22"/>
          <w:szCs w:val="22"/>
        </w:rPr>
        <w:t>ecure and brace external doors.</w:t>
      </w:r>
      <w:r>
        <w:rPr>
          <w:sz w:val="22"/>
          <w:szCs w:val="22"/>
        </w:rPr>
        <w:t xml:space="preserve">  </w:t>
      </w:r>
      <w:r w:rsidRPr="00111297">
        <w:rPr>
          <w:sz w:val="22"/>
          <w:szCs w:val="22"/>
        </w:rPr>
        <w:t xml:space="preserve">Keep curtains and blinds closed. </w:t>
      </w:r>
      <w:r>
        <w:rPr>
          <w:sz w:val="22"/>
          <w:szCs w:val="22"/>
        </w:rPr>
        <w:t xml:space="preserve"> </w:t>
      </w:r>
      <w:r w:rsidRPr="00111297">
        <w:rPr>
          <w:sz w:val="22"/>
          <w:szCs w:val="22"/>
        </w:rPr>
        <w:t>Do n</w:t>
      </w:r>
      <w:r>
        <w:rPr>
          <w:sz w:val="22"/>
          <w:szCs w:val="22"/>
        </w:rPr>
        <w:t>ot be fooled if there is a lull -</w:t>
      </w:r>
      <w:r w:rsidRPr="00111297">
        <w:rPr>
          <w:sz w:val="22"/>
          <w:szCs w:val="22"/>
        </w:rPr>
        <w:t xml:space="preserve"> it</w:t>
      </w:r>
      <w:r>
        <w:rPr>
          <w:sz w:val="22"/>
          <w:szCs w:val="22"/>
        </w:rPr>
        <w:t xml:space="preserve"> could be the eye of the storm and</w:t>
      </w:r>
      <w:r w:rsidRPr="00111297">
        <w:rPr>
          <w:sz w:val="22"/>
          <w:szCs w:val="22"/>
        </w:rPr>
        <w:t xml:space="preserve"> winds will pick up again.</w:t>
      </w:r>
      <w:r>
        <w:rPr>
          <w:sz w:val="22"/>
          <w:szCs w:val="22"/>
        </w:rPr>
        <w:t xml:space="preserve">  </w:t>
      </w:r>
      <w:r w:rsidRPr="00111297">
        <w:rPr>
          <w:sz w:val="22"/>
          <w:szCs w:val="22"/>
        </w:rPr>
        <w:t>Take refuge in a small interior room, closet, or hallway on the lowest level.</w:t>
      </w:r>
      <w:r>
        <w:rPr>
          <w:sz w:val="22"/>
          <w:szCs w:val="22"/>
        </w:rPr>
        <w:t xml:space="preserve">  </w:t>
      </w:r>
      <w:r w:rsidRPr="00111297">
        <w:rPr>
          <w:sz w:val="22"/>
          <w:szCs w:val="22"/>
        </w:rPr>
        <w:t xml:space="preserve">Lie on the floor under a table or another sturdy object. </w:t>
      </w:r>
      <w:r>
        <w:rPr>
          <w:sz w:val="22"/>
          <w:szCs w:val="22"/>
        </w:rPr>
        <w:t xml:space="preserve"> </w:t>
      </w:r>
      <w:r w:rsidRPr="00111297">
        <w:rPr>
          <w:sz w:val="22"/>
          <w:szCs w:val="22"/>
        </w:rPr>
        <w:t xml:space="preserve">Keep warm clothing, a flashlight and a portable radio with you. Then wait for help. Don't try to swim to safety. </w:t>
      </w:r>
      <w:r>
        <w:rPr>
          <w:sz w:val="22"/>
          <w:szCs w:val="22"/>
        </w:rPr>
        <w:t xml:space="preserve"> </w:t>
      </w:r>
      <w:r w:rsidRPr="00111297">
        <w:rPr>
          <w:sz w:val="22"/>
          <w:szCs w:val="22"/>
        </w:rPr>
        <w:t xml:space="preserve">Rescue teams will look for you. </w:t>
      </w:r>
    </w:p>
    <w:p w:rsidR="00A54663" w:rsidRDefault="00A54663" w:rsidP="00A54663">
      <w:pPr>
        <w:rPr>
          <w:sz w:val="22"/>
          <w:szCs w:val="22"/>
        </w:rPr>
      </w:pPr>
    </w:p>
    <w:p w:rsidR="00A54663" w:rsidRPr="00111297" w:rsidRDefault="00A54663" w:rsidP="00A54663">
      <w:pPr>
        <w:rPr>
          <w:sz w:val="22"/>
          <w:szCs w:val="22"/>
        </w:rPr>
      </w:pPr>
    </w:p>
    <w:p w:rsidR="00A54663" w:rsidRDefault="00A54663" w:rsidP="00A54663">
      <w:pPr>
        <w:jc w:val="center"/>
        <w:rPr>
          <w:b/>
          <w:sz w:val="32"/>
          <w:szCs w:val="32"/>
        </w:rPr>
      </w:pPr>
      <w:r w:rsidRPr="002D2231">
        <w:rPr>
          <w:b/>
          <w:sz w:val="32"/>
          <w:szCs w:val="32"/>
        </w:rPr>
        <w:t>If, and only if, time permits . . . there are several precautionary steps that can be taken:</w:t>
      </w:r>
    </w:p>
    <w:p w:rsidR="002D2231" w:rsidRPr="002D2231" w:rsidRDefault="002D2231" w:rsidP="00A54663">
      <w:pPr>
        <w:jc w:val="center"/>
        <w:rPr>
          <w:b/>
          <w:sz w:val="32"/>
          <w:szCs w:val="32"/>
        </w:rPr>
      </w:pPr>
    </w:p>
    <w:p w:rsidR="002D2231" w:rsidRDefault="00A54663" w:rsidP="00A54663">
      <w:pPr>
        <w:jc w:val="both"/>
        <w:rPr>
          <w:sz w:val="22"/>
          <w:szCs w:val="22"/>
        </w:rPr>
      </w:pPr>
      <w:r w:rsidRPr="00111297">
        <w:rPr>
          <w:sz w:val="22"/>
          <w:szCs w:val="22"/>
        </w:rPr>
        <w:t xml:space="preserve">Turn off all utilities at the main power switch and close the main gas valve if evacuation appears necessary. Move valuable items to upper floors or higher elevations. </w:t>
      </w:r>
      <w:r>
        <w:rPr>
          <w:sz w:val="22"/>
          <w:szCs w:val="22"/>
        </w:rPr>
        <w:t xml:space="preserve"> </w:t>
      </w:r>
      <w:r w:rsidRPr="00111297">
        <w:rPr>
          <w:sz w:val="22"/>
          <w:szCs w:val="22"/>
        </w:rPr>
        <w:t xml:space="preserve">Fill bathtubs, sinks, and jugs with clean water in case regular supplies are contaminated. </w:t>
      </w:r>
      <w:r>
        <w:rPr>
          <w:sz w:val="22"/>
          <w:szCs w:val="22"/>
        </w:rPr>
        <w:t xml:space="preserve"> </w:t>
      </w:r>
      <w:r w:rsidRPr="00111297">
        <w:rPr>
          <w:sz w:val="22"/>
          <w:szCs w:val="22"/>
        </w:rPr>
        <w:t xml:space="preserve">You can sanitize these items by first rinsing in bleach. </w:t>
      </w:r>
      <w:r>
        <w:rPr>
          <w:sz w:val="22"/>
          <w:szCs w:val="22"/>
        </w:rPr>
        <w:t xml:space="preserve"> </w:t>
      </w:r>
      <w:r w:rsidRPr="00111297">
        <w:rPr>
          <w:sz w:val="22"/>
          <w:szCs w:val="22"/>
        </w:rPr>
        <w:t xml:space="preserve">Board up windows or protect them with storm shutters to prevent flying glass. </w:t>
      </w:r>
      <w:r>
        <w:rPr>
          <w:sz w:val="22"/>
          <w:szCs w:val="22"/>
        </w:rPr>
        <w:t xml:space="preserve"> </w:t>
      </w:r>
      <w:r w:rsidRPr="00111297">
        <w:rPr>
          <w:sz w:val="22"/>
          <w:szCs w:val="22"/>
        </w:rPr>
        <w:t xml:space="preserve">Bring outdoor possessions inside the house or tie them down securely. </w:t>
      </w:r>
      <w:r>
        <w:rPr>
          <w:sz w:val="22"/>
          <w:szCs w:val="22"/>
        </w:rPr>
        <w:t xml:space="preserve"> </w:t>
      </w:r>
      <w:r w:rsidRPr="00111297">
        <w:rPr>
          <w:sz w:val="22"/>
          <w:szCs w:val="22"/>
        </w:rPr>
        <w:t xml:space="preserve">This includes lawn furniture, garbage cans, tools, and other movable objects that might be swept away or hurled about. </w:t>
      </w:r>
      <w:r>
        <w:rPr>
          <w:sz w:val="22"/>
          <w:szCs w:val="22"/>
        </w:rPr>
        <w:t xml:space="preserve"> </w:t>
      </w:r>
      <w:r w:rsidRPr="00111297">
        <w:rPr>
          <w:sz w:val="22"/>
          <w:szCs w:val="22"/>
        </w:rPr>
        <w:t>Stock the car with blankets, first aid kit, flashlights, dry clothing, and any special medication needed by your family. Park the car in an area safe from rising waters.</w:t>
      </w:r>
    </w:p>
    <w:p w:rsidR="002D2231" w:rsidRDefault="002D2231" w:rsidP="00A54663">
      <w:pPr>
        <w:jc w:val="both"/>
        <w:rPr>
          <w:sz w:val="22"/>
          <w:szCs w:val="22"/>
        </w:rPr>
      </w:pPr>
    </w:p>
    <w:p w:rsidR="00D91BB1" w:rsidRDefault="00D91BB1" w:rsidP="00D91BB1">
      <w:pPr>
        <w:pStyle w:val="NormalWeb"/>
        <w:spacing w:before="0" w:beforeAutospacing="0" w:after="0" w:afterAutospacing="0"/>
        <w:rPr>
          <w:b/>
          <w:sz w:val="22"/>
          <w:szCs w:val="22"/>
        </w:rPr>
      </w:pPr>
    </w:p>
    <w:p w:rsidR="00D91BB1" w:rsidRDefault="00D91BB1" w:rsidP="00D91BB1">
      <w:pPr>
        <w:pStyle w:val="NormalWeb"/>
        <w:spacing w:before="0" w:beforeAutospacing="0" w:after="0" w:afterAutospacing="0"/>
        <w:rPr>
          <w:b/>
          <w:sz w:val="22"/>
          <w:szCs w:val="22"/>
        </w:rPr>
      </w:pPr>
    </w:p>
    <w:p w:rsidR="00D91BB1" w:rsidRDefault="00D91BB1" w:rsidP="00D91BB1">
      <w:pPr>
        <w:pStyle w:val="NormalWeb"/>
        <w:spacing w:before="0" w:beforeAutospacing="0" w:after="0" w:afterAutospacing="0"/>
        <w:rPr>
          <w:b/>
          <w:sz w:val="22"/>
          <w:szCs w:val="22"/>
        </w:rPr>
      </w:pPr>
    </w:p>
    <w:p w:rsidR="002D2231" w:rsidRDefault="002D2231" w:rsidP="00A54663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D2231" w:rsidRDefault="002D2231" w:rsidP="002D2231">
      <w:pPr>
        <w:pStyle w:val="NormalWeb"/>
        <w:spacing w:before="0" w:beforeAutospacing="0" w:after="0" w:afterAutospacing="0"/>
        <w:rPr>
          <w:b/>
          <w:sz w:val="22"/>
          <w:szCs w:val="22"/>
        </w:rPr>
      </w:pPr>
    </w:p>
    <w:p w:rsidR="002D2231" w:rsidRDefault="002D2231" w:rsidP="00A54663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D2231" w:rsidRDefault="002D2231" w:rsidP="00A54663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D2231" w:rsidRDefault="002D2231" w:rsidP="00A54663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D2231" w:rsidRDefault="002D2231" w:rsidP="00A54663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D2231" w:rsidRDefault="002D2231" w:rsidP="002D2231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 w:rsidRPr="002D2231">
        <w:rPr>
          <w:b/>
          <w:noProof/>
          <w:sz w:val="28"/>
          <w:szCs w:val="28"/>
        </w:rPr>
        <w:drawing>
          <wp:inline distT="0" distB="0" distL="0" distR="0">
            <wp:extent cx="2794000" cy="2781300"/>
            <wp:effectExtent l="19050" t="0" r="6350" b="0"/>
            <wp:docPr id="4" name="Picture 9" descr="Turn Around Don't Drow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rn Around Don't Drow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0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231" w:rsidRDefault="002D2231" w:rsidP="00A54663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54663" w:rsidRPr="00D91BB1" w:rsidRDefault="00D91BB1" w:rsidP="00A54663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D91BB1">
        <w:rPr>
          <w:b/>
          <w:sz w:val="28"/>
          <w:szCs w:val="28"/>
        </w:rPr>
        <w:t>I</w:t>
      </w:r>
      <w:r w:rsidR="00A54663" w:rsidRPr="00D91BB1">
        <w:rPr>
          <w:b/>
          <w:sz w:val="28"/>
          <w:szCs w:val="28"/>
        </w:rPr>
        <w:t>mportant things you DO NOT do during a flood</w:t>
      </w:r>
    </w:p>
    <w:p w:rsidR="00A54663" w:rsidRPr="00111297" w:rsidRDefault="00A54663" w:rsidP="00A54663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A54663" w:rsidRPr="00111297" w:rsidRDefault="00A54663" w:rsidP="00A54663">
      <w:pPr>
        <w:jc w:val="both"/>
        <w:rPr>
          <w:sz w:val="22"/>
          <w:szCs w:val="22"/>
        </w:rPr>
      </w:pPr>
      <w:r w:rsidRPr="00111297">
        <w:rPr>
          <w:sz w:val="22"/>
          <w:szCs w:val="22"/>
        </w:rPr>
        <w:t xml:space="preserve">When outside the house, remember: </w:t>
      </w:r>
      <w:r>
        <w:rPr>
          <w:sz w:val="22"/>
          <w:szCs w:val="22"/>
        </w:rPr>
        <w:t xml:space="preserve"> </w:t>
      </w:r>
      <w:r w:rsidRPr="00111297">
        <w:rPr>
          <w:bCs/>
          <w:sz w:val="22"/>
          <w:szCs w:val="22"/>
        </w:rPr>
        <w:t>WATER DEPTHS DURING FLOODS ARE DECEPTIVE</w:t>
      </w:r>
      <w:r w:rsidRPr="00111297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  <w:r w:rsidRPr="00111297">
        <w:rPr>
          <w:sz w:val="22"/>
          <w:szCs w:val="22"/>
        </w:rPr>
        <w:t xml:space="preserve">Try to avoid flooded areas, and </w:t>
      </w:r>
      <w:r w:rsidRPr="00D34749">
        <w:rPr>
          <w:b/>
          <w:bCs/>
          <w:sz w:val="22"/>
          <w:szCs w:val="22"/>
        </w:rPr>
        <w:t>DO NOT</w:t>
      </w:r>
      <w:r w:rsidRPr="00111297">
        <w:rPr>
          <w:sz w:val="22"/>
          <w:szCs w:val="22"/>
        </w:rPr>
        <w:t xml:space="preserve"> attempt to walk through floodwaters that are more than knee deep.</w:t>
      </w:r>
      <w:r>
        <w:rPr>
          <w:sz w:val="22"/>
          <w:szCs w:val="22"/>
        </w:rPr>
        <w:t xml:space="preserve">  </w:t>
      </w:r>
      <w:r w:rsidRPr="00111297">
        <w:rPr>
          <w:b/>
          <w:sz w:val="22"/>
          <w:szCs w:val="22"/>
        </w:rPr>
        <w:t>DO NOT</w:t>
      </w:r>
      <w:r>
        <w:rPr>
          <w:sz w:val="22"/>
          <w:szCs w:val="22"/>
        </w:rPr>
        <w:t xml:space="preserve"> drive where water is standing on the road</w:t>
      </w:r>
      <w:r w:rsidRPr="00111297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  <w:r w:rsidRPr="00111297">
        <w:rPr>
          <w:sz w:val="22"/>
          <w:szCs w:val="22"/>
        </w:rPr>
        <w:t xml:space="preserve">Parts of the road may already be washed out. If your car stalls in a flooded area, </w:t>
      </w:r>
      <w:r w:rsidRPr="00111297">
        <w:rPr>
          <w:b/>
          <w:sz w:val="22"/>
          <w:szCs w:val="22"/>
        </w:rPr>
        <w:t>DO NOT</w:t>
      </w:r>
      <w:r w:rsidRPr="00111297">
        <w:rPr>
          <w:sz w:val="22"/>
          <w:szCs w:val="22"/>
        </w:rPr>
        <w:t xml:space="preserve"> remain in the car. Abandon it as soon as possible and seek higher ground. Floodwaters can rise rapidly and sweep a car (and its occupants) away. Many deaths have resulted from attempts to move stalled vehicles. Avoid areas subject to sudden flooding. </w:t>
      </w:r>
      <w:r>
        <w:rPr>
          <w:sz w:val="22"/>
          <w:szCs w:val="22"/>
        </w:rPr>
        <w:t xml:space="preserve"> </w:t>
      </w:r>
      <w:r w:rsidRPr="00111297">
        <w:rPr>
          <w:b/>
          <w:sz w:val="22"/>
          <w:szCs w:val="22"/>
        </w:rPr>
        <w:t>DO NOT</w:t>
      </w:r>
      <w:r w:rsidRPr="00111297">
        <w:rPr>
          <w:sz w:val="22"/>
          <w:szCs w:val="22"/>
        </w:rPr>
        <w:t xml:space="preserve"> try to cross a flowing stream where water is above your knees. You could be swept away by strong currents. </w:t>
      </w:r>
      <w:r>
        <w:rPr>
          <w:sz w:val="22"/>
          <w:szCs w:val="22"/>
        </w:rPr>
        <w:t xml:space="preserve"> </w:t>
      </w:r>
      <w:r w:rsidRPr="00111297">
        <w:rPr>
          <w:b/>
          <w:sz w:val="22"/>
          <w:szCs w:val="22"/>
        </w:rPr>
        <w:t>DO NOT</w:t>
      </w:r>
      <w:r w:rsidRPr="00111297">
        <w:rPr>
          <w:sz w:val="22"/>
          <w:szCs w:val="22"/>
        </w:rPr>
        <w:t xml:space="preserve"> sightsee in flooded areas and </w:t>
      </w:r>
      <w:r w:rsidRPr="00111297">
        <w:rPr>
          <w:b/>
          <w:sz w:val="22"/>
          <w:szCs w:val="22"/>
        </w:rPr>
        <w:t>DO NOT</w:t>
      </w:r>
      <w:r w:rsidRPr="00111297">
        <w:rPr>
          <w:sz w:val="22"/>
          <w:szCs w:val="22"/>
        </w:rPr>
        <w:t xml:space="preserve"> make unnecessary trips. </w:t>
      </w:r>
    </w:p>
    <w:p w:rsidR="00A54663" w:rsidRDefault="00A54663" w:rsidP="00A54663">
      <w:pPr>
        <w:rPr>
          <w:b/>
          <w:sz w:val="22"/>
          <w:szCs w:val="22"/>
          <w:u w:val="single"/>
        </w:rPr>
      </w:pPr>
    </w:p>
    <w:p w:rsidR="00612EA9" w:rsidRDefault="00612EA9"/>
    <w:sectPr w:rsidR="00612EA9" w:rsidSect="00612E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663"/>
    <w:rsid w:val="002D2231"/>
    <w:rsid w:val="005B52C6"/>
    <w:rsid w:val="00612EA9"/>
    <w:rsid w:val="00765CAB"/>
    <w:rsid w:val="00801349"/>
    <w:rsid w:val="009173FF"/>
    <w:rsid w:val="00A54663"/>
    <w:rsid w:val="00B26B8A"/>
    <w:rsid w:val="00C855E8"/>
    <w:rsid w:val="00D83934"/>
    <w:rsid w:val="00D9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0BE6CF-5E05-4027-AD01-C870B6D3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54663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A54663"/>
    <w:rPr>
      <w:rFonts w:ascii="Arial" w:hAnsi="Arial" w:cs="Arial"/>
      <w:sz w:val="20"/>
    </w:rPr>
  </w:style>
  <w:style w:type="character" w:customStyle="1" w:styleId="BodyTextChar">
    <w:name w:val="Body Text Char"/>
    <w:basedOn w:val="DefaultParagraphFont"/>
    <w:link w:val="BodyText"/>
    <w:rsid w:val="00A54663"/>
    <w:rPr>
      <w:rFonts w:ascii="Arial" w:eastAsia="Times New Roman" w:hAnsi="Arial" w:cs="Arial"/>
      <w:sz w:val="20"/>
      <w:szCs w:val="24"/>
    </w:rPr>
  </w:style>
  <w:style w:type="character" w:styleId="Hyperlink">
    <w:name w:val="Hyperlink"/>
    <w:rsid w:val="00A54663"/>
    <w:rPr>
      <w:color w:val="000080"/>
      <w:sz w:val="20"/>
      <w:szCs w:val="20"/>
      <w:u w:val="single"/>
    </w:rPr>
  </w:style>
  <w:style w:type="character" w:styleId="Strong">
    <w:name w:val="Strong"/>
    <w:qFormat/>
    <w:rsid w:val="00A5466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B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BB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dheffernan</dc:creator>
  <cp:lastModifiedBy>Administrator</cp:lastModifiedBy>
  <cp:revision>2</cp:revision>
  <dcterms:created xsi:type="dcterms:W3CDTF">2015-08-28T20:51:00Z</dcterms:created>
  <dcterms:modified xsi:type="dcterms:W3CDTF">2015-08-28T20:51:00Z</dcterms:modified>
</cp:coreProperties>
</file>